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899B" w14:textId="77777777" w:rsidR="00B36E1A" w:rsidRPr="00D56FFF" w:rsidRDefault="00B36E1A" w:rsidP="001353A4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فرم طرح درس روزانه</w:t>
      </w:r>
    </w:p>
    <w:p w14:paraId="65DDAD9D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معاونت توسعه آموزش دانشگاه علوم پزشک</w:t>
      </w:r>
      <w:r w:rsidRPr="00D56FFF">
        <w:rPr>
          <w:rFonts w:cs="B Yagut" w:hint="cs"/>
          <w:sz w:val="21"/>
          <w:szCs w:val="21"/>
          <w:rtl/>
        </w:rPr>
        <w:t>ی</w:t>
      </w:r>
      <w:r w:rsidRPr="00D56FFF">
        <w:rPr>
          <w:rFonts w:cs="B Yagut"/>
          <w:sz w:val="21"/>
          <w:szCs w:val="21"/>
          <w:rtl/>
        </w:rPr>
        <w:t xml:space="preserve"> اهواز</w:t>
      </w:r>
    </w:p>
    <w:p w14:paraId="045A439E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 w:hint="eastAsia"/>
          <w:sz w:val="21"/>
          <w:szCs w:val="21"/>
          <w:rtl/>
        </w:rPr>
        <w:t>مرکز</w:t>
      </w:r>
      <w:r w:rsidRPr="00D56FFF">
        <w:rPr>
          <w:rFonts w:cs="B Yagut"/>
          <w:sz w:val="21"/>
          <w:szCs w:val="21"/>
          <w:rtl/>
        </w:rPr>
        <w:t xml:space="preserve"> مطالعات و </w:t>
      </w:r>
      <w:r w:rsidRPr="00D56FFF">
        <w:rPr>
          <w:rFonts w:cs="B Yagut" w:hint="cs"/>
          <w:sz w:val="21"/>
          <w:szCs w:val="21"/>
          <w:rtl/>
        </w:rPr>
        <w:t>ت</w:t>
      </w:r>
      <w:r w:rsidRPr="00D56FFF">
        <w:rPr>
          <w:rFonts w:cs="B Yagut"/>
          <w:sz w:val="21"/>
          <w:szCs w:val="21"/>
          <w:rtl/>
        </w:rPr>
        <w:t>وسعه آموزش علوم پزشک</w:t>
      </w:r>
      <w:r w:rsidRPr="00D56FFF">
        <w:rPr>
          <w:rFonts w:cs="B Yagut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1361"/>
        <w:gridCol w:w="1648"/>
        <w:gridCol w:w="2202"/>
        <w:gridCol w:w="3327"/>
      </w:tblGrid>
      <w:tr w:rsidR="005D736E" w:rsidRPr="00D56FFF" w14:paraId="01C17D32" w14:textId="77777777" w:rsidTr="002C3B9A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E0C73D" w14:textId="7AF26F53" w:rsidR="00B36E1A" w:rsidRPr="00D56FFF" w:rsidRDefault="00B36E1A" w:rsidP="002878ED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B7628C">
              <w:rPr>
                <w:rFonts w:cs="B Yagut" w:hint="cs"/>
                <w:sz w:val="19"/>
                <w:szCs w:val="19"/>
                <w:rtl/>
              </w:rPr>
              <w:t>زبان تخصصی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82388" w14:textId="77777777" w:rsidR="00B36E1A" w:rsidRPr="00D56FFF" w:rsidRDefault="00C11B47" w:rsidP="00FB56DB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تعداد</w:t>
            </w:r>
            <w:r w:rsidR="00B36E1A" w:rsidRPr="00D56FFF">
              <w:rPr>
                <w:rFonts w:cs="B Yagut" w:hint="cs"/>
                <w:sz w:val="19"/>
                <w:szCs w:val="19"/>
                <w:rtl/>
              </w:rPr>
              <w:t xml:space="preserve"> جلسه:</w:t>
            </w:r>
            <w:r w:rsidR="00773408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="00FB56DB" w:rsidRPr="006545B5">
              <w:rPr>
                <w:rFonts w:cs="B Yagut" w:hint="cs"/>
                <w:color w:val="000000" w:themeColor="text1"/>
                <w:sz w:val="19"/>
                <w:szCs w:val="19"/>
                <w:rtl/>
                <w:lang w:bidi="fa-IR"/>
              </w:rPr>
              <w:t>15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81756" w14:textId="77777777" w:rsidR="00B36E1A" w:rsidRDefault="00B36E1A" w:rsidP="002C3B9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2C3B9A">
              <w:rPr>
                <w:rFonts w:cs="B Yagut" w:hint="cs"/>
                <w:sz w:val="19"/>
                <w:szCs w:val="19"/>
                <w:rtl/>
              </w:rPr>
              <w:t>2</w:t>
            </w:r>
          </w:p>
          <w:p w14:paraId="04F40CB2" w14:textId="41A5C4DA" w:rsidR="002C3B9A" w:rsidRPr="00D56FFF" w:rsidRDefault="002C3B9A" w:rsidP="002C3B9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2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97C2F6" w14:textId="7483DE11" w:rsidR="00B36E1A" w:rsidRPr="00D56FFF" w:rsidRDefault="00B36E1A" w:rsidP="00FA2F10">
            <w:pPr>
              <w:tabs>
                <w:tab w:val="left" w:pos="186"/>
              </w:tabs>
              <w:rPr>
                <w:rFonts w:cs="B Yagut" w:hint="cs"/>
                <w:sz w:val="19"/>
                <w:szCs w:val="19"/>
                <w:rtl/>
                <w:lang w:bidi="fa-IR"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AA1318">
              <w:rPr>
                <w:rFonts w:cs="B Yagut"/>
                <w:sz w:val="19"/>
                <w:szCs w:val="19"/>
              </w:rPr>
              <w:t>1404</w:t>
            </w:r>
            <w:r w:rsidR="00FA2F10">
              <w:rPr>
                <w:rFonts w:cs="B Yagut" w:hint="cs"/>
                <w:sz w:val="19"/>
                <w:szCs w:val="19"/>
                <w:rtl/>
              </w:rPr>
              <w:t>-</w:t>
            </w:r>
            <w:r w:rsidR="00B01E4F">
              <w:rPr>
                <w:rFonts w:cs="B Yagut"/>
                <w:sz w:val="19"/>
                <w:szCs w:val="19"/>
              </w:rPr>
              <w:t>140</w:t>
            </w:r>
            <w:r w:rsidR="00A13208">
              <w:rPr>
                <w:rFonts w:cs="B Yagut"/>
                <w:sz w:val="19"/>
                <w:szCs w:val="19"/>
              </w:rPr>
              <w:t>3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1F16FB" w14:textId="77777777" w:rsidR="00B36E1A" w:rsidRPr="00D56FFF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5D736E" w:rsidRPr="00D56FFF" w14:paraId="1FBE768F" w14:textId="77777777" w:rsidTr="002C3B9A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EC8AC1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موضوع درس:</w:t>
            </w:r>
          </w:p>
        </w:tc>
        <w:tc>
          <w:tcPr>
            <w:tcW w:w="30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93F2AB" w14:textId="77777777" w:rsidR="00B36E1A" w:rsidRPr="00D56FFF" w:rsidRDefault="00032BB9" w:rsidP="00032BB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دانشجویان کارشناسی ارشد</w:t>
            </w:r>
          </w:p>
        </w:tc>
        <w:tc>
          <w:tcPr>
            <w:tcW w:w="2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D171E6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بهداشت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0B4E0F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دکتر صادقیان</w:t>
            </w:r>
          </w:p>
        </w:tc>
      </w:tr>
    </w:tbl>
    <w:p w14:paraId="68D70F02" w14:textId="77777777" w:rsidR="00936067" w:rsidRPr="00D56FFF" w:rsidRDefault="00936067">
      <w:pPr>
        <w:rPr>
          <w:rFonts w:cs="B Yagut"/>
        </w:rPr>
      </w:pPr>
    </w:p>
    <w:tbl>
      <w:tblPr>
        <w:tblStyle w:val="TableGrid"/>
        <w:bidiVisual/>
        <w:tblW w:w="15164" w:type="dxa"/>
        <w:jc w:val="center"/>
        <w:tblLook w:val="04A0" w:firstRow="1" w:lastRow="0" w:firstColumn="1" w:lastColumn="0" w:noHBand="0" w:noVBand="1"/>
      </w:tblPr>
      <w:tblGrid>
        <w:gridCol w:w="678"/>
        <w:gridCol w:w="4933"/>
        <w:gridCol w:w="729"/>
        <w:gridCol w:w="1082"/>
        <w:gridCol w:w="846"/>
        <w:gridCol w:w="925"/>
        <w:gridCol w:w="786"/>
        <w:gridCol w:w="874"/>
        <w:gridCol w:w="781"/>
        <w:gridCol w:w="3530"/>
      </w:tblGrid>
      <w:tr w:rsidR="00DB5242" w:rsidRPr="00D56FFF" w14:paraId="2DBF9BB7" w14:textId="77777777" w:rsidTr="000E087A">
        <w:trPr>
          <w:trHeight w:val="331"/>
          <w:jc w:val="center"/>
        </w:trPr>
        <w:tc>
          <w:tcPr>
            <w:tcW w:w="15164" w:type="dxa"/>
            <w:gridSpan w:val="10"/>
          </w:tcPr>
          <w:p w14:paraId="1D67AF5F" w14:textId="77777777" w:rsidR="00DB5242" w:rsidRPr="00D56FFF" w:rsidRDefault="00DB5242" w:rsidP="00936067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هدف کلی: دانشجویان با نقش شرایط محیطی بر قابلیت های فرد و اثر تشدید کنندگی محیط بر محدودیت های انسان در محیط کار آشنا می شو</w:t>
            </w:r>
            <w:r>
              <w:rPr>
                <w:rFonts w:cs="B Yagut" w:hint="cs"/>
                <w:sz w:val="19"/>
                <w:szCs w:val="19"/>
                <w:rtl/>
              </w:rPr>
              <w:t>ن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د. </w:t>
            </w:r>
          </w:p>
        </w:tc>
      </w:tr>
      <w:tr w:rsidR="00FB56DB" w:rsidRPr="00D56FFF" w14:paraId="1D50AC54" w14:textId="77777777" w:rsidTr="00DB5242">
        <w:trPr>
          <w:trHeight w:val="420"/>
          <w:jc w:val="center"/>
        </w:trPr>
        <w:tc>
          <w:tcPr>
            <w:tcW w:w="679" w:type="dxa"/>
            <w:vMerge w:val="restart"/>
          </w:tcPr>
          <w:p w14:paraId="2AC58AE8" w14:textId="77777777" w:rsidR="00FB56DB" w:rsidRPr="00D56FFF" w:rsidRDefault="00FB56DB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شماره جلسه</w:t>
            </w:r>
          </w:p>
        </w:tc>
        <w:tc>
          <w:tcPr>
            <w:tcW w:w="4937" w:type="dxa"/>
            <w:vMerge w:val="restart"/>
          </w:tcPr>
          <w:p w14:paraId="776EAE6F" w14:textId="77777777" w:rsidR="00FB56DB" w:rsidRPr="00D56FFF" w:rsidRDefault="00FB56DB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اهداف رفتاری:</w:t>
            </w:r>
          </w:p>
          <w:p w14:paraId="6C26D574" w14:textId="77777777" w:rsidR="00FB56DB" w:rsidRPr="00D56FFF" w:rsidRDefault="00FB56DB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729" w:type="dxa"/>
            <w:vMerge w:val="restart"/>
            <w:vAlign w:val="center"/>
          </w:tcPr>
          <w:p w14:paraId="28D7AA2B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  <w:p w14:paraId="74A8042B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حیطه</w:t>
            </w:r>
          </w:p>
          <w:p w14:paraId="6CB4C993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74" w:type="dxa"/>
            <w:vMerge w:val="restart"/>
          </w:tcPr>
          <w:p w14:paraId="6EA5F23A" w14:textId="77777777" w:rsidR="00FB56DB" w:rsidRPr="00D56FFF" w:rsidRDefault="00FB56DB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تاریخ ارائه</w:t>
            </w:r>
          </w:p>
        </w:tc>
        <w:tc>
          <w:tcPr>
            <w:tcW w:w="846" w:type="dxa"/>
            <w:vMerge w:val="restart"/>
            <w:vAlign w:val="center"/>
          </w:tcPr>
          <w:p w14:paraId="6F4A9593" w14:textId="77777777" w:rsidR="00FB56DB" w:rsidRPr="00D56FFF" w:rsidRDefault="00FB56DB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 روش</w:t>
            </w:r>
          </w:p>
          <w:p w14:paraId="1B592802" w14:textId="77777777" w:rsidR="00FB56DB" w:rsidRPr="00D56FFF" w:rsidRDefault="00FB56DB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تدریس</w:t>
            </w:r>
          </w:p>
        </w:tc>
        <w:tc>
          <w:tcPr>
            <w:tcW w:w="1711" w:type="dxa"/>
            <w:gridSpan w:val="2"/>
            <w:vAlign w:val="center"/>
          </w:tcPr>
          <w:p w14:paraId="46609517" w14:textId="77777777" w:rsidR="00FB56DB" w:rsidRPr="00D56FFF" w:rsidRDefault="00FB56DB" w:rsidP="005E4946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فعالیت حین تدریس</w:t>
            </w:r>
          </w:p>
        </w:tc>
        <w:tc>
          <w:tcPr>
            <w:tcW w:w="874" w:type="dxa"/>
            <w:vMerge w:val="restart"/>
            <w:vAlign w:val="center"/>
          </w:tcPr>
          <w:p w14:paraId="02446E53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رسانه آموزشی</w:t>
            </w:r>
          </w:p>
        </w:tc>
        <w:tc>
          <w:tcPr>
            <w:tcW w:w="781" w:type="dxa"/>
            <w:vMerge w:val="restart"/>
            <w:vAlign w:val="center"/>
          </w:tcPr>
          <w:p w14:paraId="164906E6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زمان</w:t>
            </w:r>
          </w:p>
          <w:p w14:paraId="0A9A677F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(دقیقه)</w:t>
            </w:r>
          </w:p>
        </w:tc>
        <w:tc>
          <w:tcPr>
            <w:tcW w:w="3533" w:type="dxa"/>
            <w:vMerge w:val="restart"/>
            <w:vAlign w:val="center"/>
          </w:tcPr>
          <w:p w14:paraId="6081379F" w14:textId="77777777" w:rsidR="00FB56DB" w:rsidRPr="00D56FFF" w:rsidRDefault="00FB56DB" w:rsidP="005E4946">
            <w:pPr>
              <w:ind w:right="-22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ارزشیابی-فعالیت های تکمیلی</w:t>
            </w:r>
          </w:p>
          <w:p w14:paraId="583FA959" w14:textId="77777777" w:rsidR="00FB56DB" w:rsidRPr="00D56FFF" w:rsidRDefault="00FB56DB" w:rsidP="005E4946">
            <w:pPr>
              <w:ind w:left="-57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طرح سوال از اهداف عمده:</w:t>
            </w:r>
          </w:p>
        </w:tc>
      </w:tr>
      <w:tr w:rsidR="00FB56DB" w:rsidRPr="00D56FFF" w14:paraId="05EB2D9F" w14:textId="77777777" w:rsidTr="00DB5242">
        <w:trPr>
          <w:trHeight w:val="510"/>
          <w:jc w:val="center"/>
        </w:trPr>
        <w:tc>
          <w:tcPr>
            <w:tcW w:w="679" w:type="dxa"/>
            <w:vMerge/>
          </w:tcPr>
          <w:p w14:paraId="3AEFC2B2" w14:textId="77777777" w:rsidR="00FB56DB" w:rsidRPr="00D56FFF" w:rsidRDefault="00FB56DB" w:rsidP="005E4946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937" w:type="dxa"/>
            <w:vMerge/>
          </w:tcPr>
          <w:p w14:paraId="1B0CF8A3" w14:textId="77777777" w:rsidR="00FB56DB" w:rsidRPr="00D56FFF" w:rsidRDefault="00FB56DB" w:rsidP="005E4946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</w:tcPr>
          <w:p w14:paraId="5BAB541D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74" w:type="dxa"/>
            <w:vMerge/>
          </w:tcPr>
          <w:p w14:paraId="56C6C0A3" w14:textId="77777777" w:rsidR="00FB56DB" w:rsidRPr="00D56FFF" w:rsidRDefault="00FB56DB" w:rsidP="005E4946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46" w:type="dxa"/>
            <w:vMerge/>
          </w:tcPr>
          <w:p w14:paraId="21D920D5" w14:textId="77777777" w:rsidR="00FB56DB" w:rsidRPr="00D56FFF" w:rsidRDefault="00FB56DB" w:rsidP="005E4946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Align w:val="center"/>
          </w:tcPr>
          <w:p w14:paraId="21CD4946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786" w:type="dxa"/>
            <w:vAlign w:val="center"/>
          </w:tcPr>
          <w:p w14:paraId="5B80B741" w14:textId="77777777" w:rsidR="00FB56DB" w:rsidRPr="00D56FFF" w:rsidRDefault="00FB56DB" w:rsidP="005E4946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فراگیر</w:t>
            </w:r>
          </w:p>
        </w:tc>
        <w:tc>
          <w:tcPr>
            <w:tcW w:w="874" w:type="dxa"/>
            <w:vMerge/>
          </w:tcPr>
          <w:p w14:paraId="7403149F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1" w:type="dxa"/>
            <w:vMerge/>
          </w:tcPr>
          <w:p w14:paraId="353B1A10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33" w:type="dxa"/>
            <w:vMerge/>
          </w:tcPr>
          <w:p w14:paraId="3763ACDB" w14:textId="77777777" w:rsidR="00FB56DB" w:rsidRPr="00D56FFF" w:rsidRDefault="00FB56DB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</w:tr>
      <w:tr w:rsidR="00FB56DB" w:rsidRPr="00D56FFF" w14:paraId="0589E957" w14:textId="77777777" w:rsidTr="00DB5242">
        <w:trPr>
          <w:trHeight w:val="175"/>
          <w:jc w:val="center"/>
        </w:trPr>
        <w:tc>
          <w:tcPr>
            <w:tcW w:w="679" w:type="dxa"/>
          </w:tcPr>
          <w:p w14:paraId="2A41DAFE" w14:textId="66084474" w:rsidR="00FB56DB" w:rsidRPr="00D56FFF" w:rsidRDefault="00A0749F" w:rsidP="00FB56DB">
            <w:pPr>
              <w:rPr>
                <w:rFonts w:cs="B Yagut" w:hint="cs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۱</w:t>
            </w:r>
            <w:r>
              <w:rPr>
                <w:rFonts w:cs="B Yagut"/>
                <w:sz w:val="18"/>
                <w:szCs w:val="18"/>
              </w:rPr>
              <w:t xml:space="preserve"> 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>و۲</w:t>
            </w:r>
          </w:p>
        </w:tc>
        <w:tc>
          <w:tcPr>
            <w:tcW w:w="4937" w:type="dxa"/>
          </w:tcPr>
          <w:p w14:paraId="778ACDC4" w14:textId="19F7B2F4" w:rsidR="00FB56DB" w:rsidRPr="00D56FFF" w:rsidRDefault="00B7628C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</w:t>
            </w:r>
            <w:r w:rsidR="00A0749F">
              <w:rPr>
                <w:rFonts w:cs="B Yagut" w:hint="cs"/>
                <w:sz w:val="18"/>
                <w:szCs w:val="18"/>
                <w:rtl/>
              </w:rPr>
              <w:t xml:space="preserve">جملات </w:t>
            </w:r>
            <w:r w:rsidR="00A0749F" w:rsidRPr="00B7628C">
              <w:rPr>
                <w:sz w:val="18"/>
                <w:szCs w:val="18"/>
                <w:lang w:bidi="fa-IR"/>
              </w:rPr>
              <w:t xml:space="preserve"> </w:t>
            </w:r>
            <w:r w:rsidR="00A0749F">
              <w:rPr>
                <w:sz w:val="18"/>
                <w:szCs w:val="18"/>
                <w:lang w:bidi="fa-IR"/>
              </w:rPr>
              <w:t>one</w:t>
            </w:r>
            <w:r w:rsidR="00A0749F" w:rsidRPr="00B7628C">
              <w:rPr>
                <w:sz w:val="18"/>
                <w:szCs w:val="18"/>
                <w:lang w:bidi="fa-IR"/>
              </w:rPr>
              <w:t xml:space="preserve"> clauses</w:t>
            </w:r>
          </w:p>
        </w:tc>
        <w:tc>
          <w:tcPr>
            <w:tcW w:w="729" w:type="dxa"/>
          </w:tcPr>
          <w:p w14:paraId="0959BD47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52BEFB8C" w14:textId="0780A68F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74" w:type="dxa"/>
          </w:tcPr>
          <w:p w14:paraId="3001715B" w14:textId="77777777" w:rsidR="00FB56DB" w:rsidRDefault="00A0749F" w:rsidP="00A0749F">
            <w:pPr>
              <w:jc w:val="center"/>
              <w:rPr>
                <w:rFonts w:cs="B Yagut"/>
                <w:sz w:val="19"/>
                <w:szCs w:val="19"/>
              </w:rPr>
            </w:pPr>
            <w:r>
              <w:rPr>
                <w:sz w:val="18"/>
                <w:szCs w:val="18"/>
                <w:lang w:bidi="fa-IR"/>
              </w:rPr>
              <w:t>27</w:t>
            </w:r>
            <w:r w:rsidR="00FB56D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 w:rsidR="00B01E4F">
              <w:rPr>
                <w:sz w:val="18"/>
                <w:szCs w:val="18"/>
                <w:lang w:bidi="fa-IR"/>
              </w:rPr>
              <w:t>11</w:t>
            </w:r>
            <w:r w:rsidR="00FB56D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 w:rsidR="00B01E4F">
              <w:rPr>
                <w:rFonts w:cs="B Yagut"/>
                <w:sz w:val="19"/>
                <w:szCs w:val="19"/>
              </w:rPr>
              <w:t>1403</w:t>
            </w:r>
          </w:p>
          <w:p w14:paraId="03C510E4" w14:textId="4266706C" w:rsidR="00A0749F" w:rsidRPr="00675A4A" w:rsidRDefault="00A0749F" w:rsidP="00A0749F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4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12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1403</w:t>
            </w:r>
          </w:p>
        </w:tc>
        <w:tc>
          <w:tcPr>
            <w:tcW w:w="846" w:type="dxa"/>
            <w:vMerge w:val="restart"/>
          </w:tcPr>
          <w:p w14:paraId="3A25A4F0" w14:textId="77777777" w:rsidR="00FB56DB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سخنرانی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با کاربرد ویدیو پروژکتور،</w:t>
            </w:r>
          </w:p>
          <w:p w14:paraId="5135682C" w14:textId="77777777" w:rsidR="00FB56DB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تعاملی و نمایشی،</w:t>
            </w:r>
          </w:p>
          <w:p w14:paraId="08EA49C9" w14:textId="77777777" w:rsidR="00FB56DB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پرسش و پاسخ</w:t>
            </w:r>
          </w:p>
          <w:p w14:paraId="1F1D69C8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Merge w:val="restart"/>
          </w:tcPr>
          <w:p w14:paraId="466FD541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ارائه مبحث، طرح مسائل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مرتبط با موضوع درس، مشارکت فرگیران در بحث و هدایت مباحث، مدیریت مشارکت دانشجویان در ارائه مطالب مناسب برای طرح در کلاس</w:t>
            </w:r>
          </w:p>
        </w:tc>
        <w:tc>
          <w:tcPr>
            <w:tcW w:w="786" w:type="dxa"/>
            <w:vMerge w:val="restart"/>
          </w:tcPr>
          <w:p w14:paraId="4B54EFE9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حضور مستمر و فعال در تمام جلسات،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پرسش و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پاسخ،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مطالعه مستمر و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شرکت در مباحث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ارائه شده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، مشارکت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فعال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در ارائه مطالب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 xml:space="preserve">متناسب با موضوع درس </w:t>
            </w:r>
          </w:p>
        </w:tc>
        <w:tc>
          <w:tcPr>
            <w:tcW w:w="874" w:type="dxa"/>
            <w:vMerge w:val="restart"/>
          </w:tcPr>
          <w:p w14:paraId="14849A8F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>پاورپوینت</w:t>
            </w:r>
          </w:p>
        </w:tc>
        <w:tc>
          <w:tcPr>
            <w:tcW w:w="781" w:type="dxa"/>
            <w:vMerge w:val="restart"/>
          </w:tcPr>
          <w:p w14:paraId="3E2A1C6B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120 </w:t>
            </w:r>
          </w:p>
        </w:tc>
        <w:tc>
          <w:tcPr>
            <w:tcW w:w="3533" w:type="dxa"/>
            <w:vMerge w:val="restart"/>
          </w:tcPr>
          <w:p w14:paraId="7090FEBF" w14:textId="77777777" w:rsidR="00FB56DB" w:rsidRPr="00D56FFF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ارزشیابی با توجه به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میزان مشارکت فرگیران در مباحث و کیفیت مطالب ارائه شده</w:t>
            </w:r>
            <w:r>
              <w:rPr>
                <w:rFonts w:cs="B Yagut" w:hint="cs"/>
                <w:sz w:val="18"/>
                <w:szCs w:val="18"/>
                <w:rtl/>
              </w:rPr>
              <w:t>، فعالیت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 xml:space="preserve">های عملی، ابتکاری و نوآوری، آزمون پایان ترم </w:t>
            </w:r>
          </w:p>
        </w:tc>
      </w:tr>
      <w:tr w:rsidR="00FB56DB" w:rsidRPr="00D56FFF" w14:paraId="3B15D2BE" w14:textId="77777777" w:rsidTr="00DB5242">
        <w:trPr>
          <w:trHeight w:val="175"/>
          <w:jc w:val="center"/>
        </w:trPr>
        <w:tc>
          <w:tcPr>
            <w:tcW w:w="679" w:type="dxa"/>
          </w:tcPr>
          <w:p w14:paraId="16C95D24" w14:textId="6D865CD1" w:rsidR="00FB56DB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۳و۴</w:t>
            </w:r>
          </w:p>
        </w:tc>
        <w:tc>
          <w:tcPr>
            <w:tcW w:w="4937" w:type="dxa"/>
          </w:tcPr>
          <w:p w14:paraId="4606D9D6" w14:textId="310A7AB5" w:rsidR="00FB56DB" w:rsidRPr="00D56FFF" w:rsidRDefault="00B7628C" w:rsidP="00FB56DB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جملات </w:t>
            </w:r>
            <w:r w:rsidR="00A0749F">
              <w:rPr>
                <w:rFonts w:cs="B Yagut" w:hint="cs"/>
                <w:sz w:val="18"/>
                <w:szCs w:val="18"/>
                <w:rtl/>
              </w:rPr>
              <w:t xml:space="preserve">جملات </w:t>
            </w:r>
            <w:r w:rsidR="00A0749F" w:rsidRPr="00B7628C">
              <w:rPr>
                <w:sz w:val="18"/>
                <w:szCs w:val="18"/>
                <w:lang w:bidi="fa-IR"/>
              </w:rPr>
              <w:t xml:space="preserve"> </w:t>
            </w:r>
            <w:r w:rsidR="00A0749F">
              <w:rPr>
                <w:sz w:val="18"/>
                <w:szCs w:val="18"/>
                <w:lang w:bidi="fa-IR"/>
              </w:rPr>
              <w:t>multiple</w:t>
            </w:r>
            <w:r w:rsidR="00A0749F" w:rsidRPr="00B7628C">
              <w:rPr>
                <w:sz w:val="18"/>
                <w:szCs w:val="18"/>
                <w:lang w:bidi="fa-IR"/>
              </w:rPr>
              <w:t xml:space="preserve"> clauses</w:t>
            </w:r>
          </w:p>
        </w:tc>
        <w:tc>
          <w:tcPr>
            <w:tcW w:w="729" w:type="dxa"/>
          </w:tcPr>
          <w:p w14:paraId="0FDFC395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165EE0A1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74" w:type="dxa"/>
          </w:tcPr>
          <w:p w14:paraId="7B879068" w14:textId="77777777" w:rsidR="00FB56DB" w:rsidRDefault="00A0749F" w:rsidP="00FB56DB">
            <w:pPr>
              <w:rPr>
                <w:rFonts w:cs="B Yagut"/>
                <w:sz w:val="19"/>
                <w:szCs w:val="19"/>
              </w:rPr>
            </w:pPr>
            <w:r>
              <w:rPr>
                <w:sz w:val="18"/>
                <w:szCs w:val="18"/>
                <w:lang w:bidi="fa-IR"/>
              </w:rPr>
              <w:t>11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12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1403</w:t>
            </w:r>
          </w:p>
          <w:p w14:paraId="50DC4E7D" w14:textId="1ABBEC48" w:rsidR="00A0749F" w:rsidRDefault="00A0749F" w:rsidP="00FB56DB">
            <w:r>
              <w:rPr>
                <w:sz w:val="18"/>
                <w:szCs w:val="18"/>
                <w:lang w:bidi="fa-IR"/>
              </w:rPr>
              <w:t>18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12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1403</w:t>
            </w:r>
          </w:p>
        </w:tc>
        <w:tc>
          <w:tcPr>
            <w:tcW w:w="846" w:type="dxa"/>
            <w:vMerge/>
          </w:tcPr>
          <w:p w14:paraId="2EBBEE9F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ABE2219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B2F1F3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09CCED21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15B1B95F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5E2135B2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651326F4" w14:textId="77777777" w:rsidTr="00DB5242">
        <w:trPr>
          <w:trHeight w:val="175"/>
          <w:jc w:val="center"/>
        </w:trPr>
        <w:tc>
          <w:tcPr>
            <w:tcW w:w="679" w:type="dxa"/>
          </w:tcPr>
          <w:p w14:paraId="4F429E23" w14:textId="2222B452" w:rsidR="00FB56DB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۵و۶</w:t>
            </w:r>
          </w:p>
        </w:tc>
        <w:tc>
          <w:tcPr>
            <w:tcW w:w="4937" w:type="dxa"/>
          </w:tcPr>
          <w:p w14:paraId="333CCAE2" w14:textId="4BA93843" w:rsidR="00FB56DB" w:rsidRPr="00D56FFF" w:rsidRDefault="00B7628C" w:rsidP="00B7628C">
            <w:pPr>
              <w:jc w:val="both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جملات</w:t>
            </w:r>
            <w:r w:rsidR="00A0749F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B7628C">
              <w:rPr>
                <w:sz w:val="18"/>
                <w:szCs w:val="18"/>
                <w:lang w:bidi="fa-IR"/>
              </w:rPr>
              <w:t xml:space="preserve"> </w:t>
            </w:r>
            <w:r w:rsidRPr="00B7628C">
              <w:rPr>
                <w:sz w:val="18"/>
                <w:szCs w:val="18"/>
                <w:lang w:bidi="fa-IR"/>
              </w:rPr>
              <w:t>reduced clauses</w:t>
            </w:r>
          </w:p>
        </w:tc>
        <w:tc>
          <w:tcPr>
            <w:tcW w:w="729" w:type="dxa"/>
          </w:tcPr>
          <w:p w14:paraId="3E401658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  <w:p w14:paraId="3BA60A6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6BEAFD58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3105FB93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74" w:type="dxa"/>
          </w:tcPr>
          <w:p w14:paraId="592F181F" w14:textId="77777777" w:rsidR="00FB56DB" w:rsidRDefault="00A0749F" w:rsidP="00FB56DB">
            <w:pPr>
              <w:rPr>
                <w:rFonts w:cs="B Yagut"/>
                <w:sz w:val="19"/>
                <w:szCs w:val="19"/>
              </w:rPr>
            </w:pPr>
            <w:r>
              <w:rPr>
                <w:sz w:val="18"/>
                <w:szCs w:val="18"/>
                <w:lang w:bidi="fa-IR"/>
              </w:rPr>
              <w:t>16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01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1404</w:t>
            </w:r>
          </w:p>
          <w:p w14:paraId="68B0E366" w14:textId="77777777" w:rsidR="00A0749F" w:rsidRDefault="00A0749F" w:rsidP="00FB56DB">
            <w:pPr>
              <w:rPr>
                <w:rFonts w:cs="B Yagut"/>
                <w:sz w:val="19"/>
                <w:szCs w:val="19"/>
              </w:rPr>
            </w:pPr>
          </w:p>
          <w:p w14:paraId="1A5C6B77" w14:textId="77777777" w:rsidR="00A0749F" w:rsidRDefault="00A0749F" w:rsidP="00FB56DB">
            <w:pPr>
              <w:rPr>
                <w:rFonts w:cs="B Yagut"/>
                <w:sz w:val="19"/>
                <w:szCs w:val="19"/>
              </w:rPr>
            </w:pPr>
          </w:p>
          <w:p w14:paraId="423A62B1" w14:textId="4FF5A7F9" w:rsidR="00A0749F" w:rsidRDefault="00311912" w:rsidP="00FB56DB">
            <w:pPr>
              <w:rPr>
                <w:rFonts w:cs="B Yagut"/>
                <w:sz w:val="19"/>
                <w:szCs w:val="19"/>
              </w:rPr>
            </w:pPr>
            <w:r>
              <w:rPr>
                <w:rFonts w:cs="B Yagut"/>
                <w:sz w:val="19"/>
                <w:szCs w:val="19"/>
              </w:rPr>
              <w:t>1404/01/23</w:t>
            </w:r>
          </w:p>
          <w:p w14:paraId="4D9111BD" w14:textId="22F21C14" w:rsidR="00A0749F" w:rsidRDefault="00A0749F" w:rsidP="00FB56DB"/>
        </w:tc>
        <w:tc>
          <w:tcPr>
            <w:tcW w:w="846" w:type="dxa"/>
            <w:vMerge/>
          </w:tcPr>
          <w:p w14:paraId="5162699C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477A595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BC340D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4C9C56B2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24B6C089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1205016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60540D44" w14:textId="77777777" w:rsidTr="00DB5242">
        <w:trPr>
          <w:trHeight w:val="175"/>
          <w:jc w:val="center"/>
        </w:trPr>
        <w:tc>
          <w:tcPr>
            <w:tcW w:w="679" w:type="dxa"/>
          </w:tcPr>
          <w:p w14:paraId="2ACA3F60" w14:textId="72D90543" w:rsidR="00FB56DB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۷و۶</w:t>
            </w:r>
          </w:p>
        </w:tc>
        <w:tc>
          <w:tcPr>
            <w:tcW w:w="4937" w:type="dxa"/>
          </w:tcPr>
          <w:p w14:paraId="2E16E96C" w14:textId="46F904C5" w:rsidR="00FB56DB" w:rsidRDefault="00A0749F" w:rsidP="00A0749F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</w:t>
            </w:r>
            <w:r w:rsidRPr="00A0749F">
              <w:rPr>
                <w:rFonts w:cs="B Yagut"/>
                <w:sz w:val="18"/>
                <w:szCs w:val="18"/>
              </w:rPr>
              <w:t>inverted subjects and verbs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B7628C">
              <w:rPr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729" w:type="dxa"/>
          </w:tcPr>
          <w:p w14:paraId="4005A72E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  <w:p w14:paraId="33EB6C79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69AD32D9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74" w:type="dxa"/>
          </w:tcPr>
          <w:p w14:paraId="23EC1C19" w14:textId="101267C0" w:rsidR="00FB56DB" w:rsidRDefault="00311912" w:rsidP="00FB56DB">
            <w:pPr>
              <w:rPr>
                <w:rFonts w:cs="B Yagut"/>
                <w:sz w:val="19"/>
                <w:szCs w:val="19"/>
              </w:rPr>
            </w:pPr>
            <w:r>
              <w:rPr>
                <w:sz w:val="18"/>
                <w:szCs w:val="18"/>
                <w:lang w:bidi="fa-IR"/>
              </w:rPr>
              <w:t>30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</w:t>
            </w:r>
            <w:r>
              <w:rPr>
                <w:sz w:val="18"/>
                <w:szCs w:val="18"/>
                <w:lang w:bidi="fa-IR"/>
              </w:rPr>
              <w:t>1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1404</w:t>
            </w:r>
          </w:p>
          <w:p w14:paraId="300A4631" w14:textId="77777777" w:rsidR="00311912" w:rsidRDefault="00311912" w:rsidP="00FB56DB"/>
          <w:p w14:paraId="3484A751" w14:textId="10E7A1FF" w:rsidR="00311912" w:rsidRDefault="00311912" w:rsidP="00FB56DB">
            <w:r>
              <w:rPr>
                <w:sz w:val="18"/>
                <w:szCs w:val="18"/>
                <w:lang w:bidi="fa-IR"/>
              </w:rPr>
              <w:t>06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02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1404</w:t>
            </w:r>
          </w:p>
        </w:tc>
        <w:tc>
          <w:tcPr>
            <w:tcW w:w="846" w:type="dxa"/>
            <w:vMerge/>
          </w:tcPr>
          <w:p w14:paraId="6013AB43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6D9E0533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23A69E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5FD2D1C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0CB890D9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1F998A1C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01383D03" w14:textId="77777777" w:rsidTr="00DB5242">
        <w:trPr>
          <w:trHeight w:val="63"/>
          <w:jc w:val="center"/>
        </w:trPr>
        <w:tc>
          <w:tcPr>
            <w:tcW w:w="679" w:type="dxa"/>
          </w:tcPr>
          <w:p w14:paraId="138DD348" w14:textId="7CAC9F3E" w:rsidR="00FB56DB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۹و۱۰</w:t>
            </w:r>
          </w:p>
        </w:tc>
        <w:tc>
          <w:tcPr>
            <w:tcW w:w="4937" w:type="dxa"/>
          </w:tcPr>
          <w:p w14:paraId="55DD9710" w14:textId="133FBE9E" w:rsidR="00FB56DB" w:rsidRPr="00D56FFF" w:rsidRDefault="00A0749F" w:rsidP="00A0749F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</w:t>
            </w:r>
            <w:r w:rsidRPr="00A0749F">
              <w:rPr>
                <w:sz w:val="18"/>
                <w:szCs w:val="18"/>
                <w:lang w:bidi="fa-IR"/>
              </w:rPr>
              <w:t>subject/verb agreement</w:t>
            </w:r>
          </w:p>
        </w:tc>
        <w:tc>
          <w:tcPr>
            <w:tcW w:w="729" w:type="dxa"/>
          </w:tcPr>
          <w:p w14:paraId="30F93720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  <w:p w14:paraId="63C49932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0835F373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 شناختی</w:t>
            </w:r>
          </w:p>
          <w:p w14:paraId="18C945EA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74" w:type="dxa"/>
          </w:tcPr>
          <w:p w14:paraId="05E7157E" w14:textId="77777777" w:rsidR="00FB56DB" w:rsidRDefault="00311912" w:rsidP="00FB56DB">
            <w:pPr>
              <w:rPr>
                <w:rFonts w:cs="B Yagut"/>
                <w:sz w:val="19"/>
                <w:szCs w:val="19"/>
              </w:rPr>
            </w:pPr>
            <w:r>
              <w:rPr>
                <w:sz w:val="18"/>
                <w:szCs w:val="18"/>
                <w:lang w:bidi="fa-IR"/>
              </w:rPr>
              <w:t>13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02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1404</w:t>
            </w:r>
          </w:p>
          <w:p w14:paraId="102A8991" w14:textId="77777777" w:rsidR="00311912" w:rsidRDefault="00311912" w:rsidP="00FB56DB"/>
          <w:p w14:paraId="7C8BF241" w14:textId="69073242" w:rsidR="00311912" w:rsidRDefault="00311912" w:rsidP="00FB56DB">
            <w:r>
              <w:rPr>
                <w:sz w:val="18"/>
                <w:szCs w:val="18"/>
                <w:lang w:bidi="fa-IR"/>
              </w:rPr>
              <w:t>20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02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1404</w:t>
            </w:r>
          </w:p>
        </w:tc>
        <w:tc>
          <w:tcPr>
            <w:tcW w:w="846" w:type="dxa"/>
            <w:vMerge/>
          </w:tcPr>
          <w:p w14:paraId="1FD9960F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95E8D65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B6354A0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CB25E8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11E26506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354A5F56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0574BB69" w14:textId="77777777" w:rsidTr="00DB5242">
        <w:trPr>
          <w:trHeight w:val="63"/>
          <w:jc w:val="center"/>
        </w:trPr>
        <w:tc>
          <w:tcPr>
            <w:tcW w:w="679" w:type="dxa"/>
          </w:tcPr>
          <w:p w14:paraId="65895C9A" w14:textId="11D71FE3" w:rsidR="00FB56DB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۱۱و۱۲</w:t>
            </w:r>
          </w:p>
        </w:tc>
        <w:tc>
          <w:tcPr>
            <w:tcW w:w="4937" w:type="dxa"/>
          </w:tcPr>
          <w:p w14:paraId="0079468F" w14:textId="2F956C91" w:rsidR="00FB56DB" w:rsidRPr="00D56FFF" w:rsidRDefault="00A0749F" w:rsidP="00A0749F">
            <w:pPr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</w:t>
            </w:r>
            <w:r w:rsidRPr="00A0749F">
              <w:rPr>
                <w:rFonts w:cs="B Yagut"/>
                <w:sz w:val="18"/>
                <w:szCs w:val="18"/>
              </w:rPr>
              <w:t>parallel structure</w:t>
            </w:r>
            <w:r>
              <w:rPr>
                <w:rFonts w:cs="B Yagut"/>
                <w:sz w:val="18"/>
                <w:szCs w:val="18"/>
              </w:rPr>
              <w:t xml:space="preserve"> </w:t>
            </w:r>
            <w:r w:rsidRPr="00A0749F">
              <w:rPr>
                <w:rFonts w:cs="B Yagut"/>
                <w:sz w:val="19"/>
                <w:szCs w:val="19"/>
              </w:rPr>
              <w:t>Problem</w:t>
            </w:r>
          </w:p>
        </w:tc>
        <w:tc>
          <w:tcPr>
            <w:tcW w:w="729" w:type="dxa"/>
          </w:tcPr>
          <w:p w14:paraId="479482FD" w14:textId="77777777" w:rsidR="00FB56DB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  <w:p w14:paraId="2771EFB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lastRenderedPageBreak/>
              <w:t>شناختی</w:t>
            </w:r>
          </w:p>
          <w:p w14:paraId="59070412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 شناختی</w:t>
            </w:r>
          </w:p>
        </w:tc>
        <w:tc>
          <w:tcPr>
            <w:tcW w:w="1074" w:type="dxa"/>
          </w:tcPr>
          <w:p w14:paraId="36FE1203" w14:textId="197B3116" w:rsidR="00FB56DB" w:rsidRDefault="00311912" w:rsidP="00FB56DB">
            <w:pPr>
              <w:rPr>
                <w:rFonts w:cs="B Yagut"/>
                <w:sz w:val="19"/>
                <w:szCs w:val="19"/>
              </w:rPr>
            </w:pPr>
            <w:r>
              <w:rPr>
                <w:sz w:val="18"/>
                <w:szCs w:val="18"/>
                <w:lang w:bidi="fa-IR"/>
              </w:rPr>
              <w:lastRenderedPageBreak/>
              <w:t>27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02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1404</w:t>
            </w:r>
          </w:p>
          <w:p w14:paraId="7D33FB48" w14:textId="72697DAC" w:rsidR="00311912" w:rsidRDefault="00311912" w:rsidP="00FB56DB">
            <w:r>
              <w:rPr>
                <w:sz w:val="18"/>
                <w:szCs w:val="18"/>
                <w:lang w:bidi="fa-IR"/>
              </w:rPr>
              <w:lastRenderedPageBreak/>
              <w:t>03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</w:t>
            </w:r>
            <w:r>
              <w:rPr>
                <w:sz w:val="18"/>
                <w:szCs w:val="18"/>
                <w:lang w:bidi="fa-IR"/>
              </w:rPr>
              <w:t>3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1404</w:t>
            </w:r>
          </w:p>
        </w:tc>
        <w:tc>
          <w:tcPr>
            <w:tcW w:w="846" w:type="dxa"/>
            <w:vMerge/>
          </w:tcPr>
          <w:p w14:paraId="4E3BE3B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6A9B559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4307772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3263439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25246593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005985F5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0749F" w:rsidRPr="00D56FFF" w14:paraId="6EC17935" w14:textId="77777777" w:rsidTr="00360F2A">
        <w:trPr>
          <w:trHeight w:val="1648"/>
          <w:jc w:val="center"/>
        </w:trPr>
        <w:tc>
          <w:tcPr>
            <w:tcW w:w="679" w:type="dxa"/>
            <w:vMerge w:val="restart"/>
          </w:tcPr>
          <w:p w14:paraId="6A464F7C" w14:textId="13550945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۱و۱۴</w:t>
            </w:r>
          </w:p>
        </w:tc>
        <w:tc>
          <w:tcPr>
            <w:tcW w:w="4937" w:type="dxa"/>
            <w:vMerge w:val="restart"/>
          </w:tcPr>
          <w:p w14:paraId="081AA02F" w14:textId="605503B3" w:rsidR="00A0749F" w:rsidRPr="00D56FFF" w:rsidRDefault="00A0749F" w:rsidP="00A0749F">
            <w:pPr>
              <w:bidi w:val="0"/>
              <w:jc w:val="right"/>
              <w:rPr>
                <w:rFonts w:cs="B Yagut"/>
                <w:sz w:val="19"/>
                <w:szCs w:val="19"/>
                <w:rtl/>
              </w:rPr>
            </w:pPr>
            <w:r w:rsidRPr="00A0749F">
              <w:rPr>
                <w:rFonts w:cs="B Yagut"/>
                <w:sz w:val="19"/>
                <w:szCs w:val="19"/>
              </w:rPr>
              <w:t>Problem with comparatives and superlatives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sz w:val="18"/>
                <w:szCs w:val="18"/>
                <w:rtl/>
              </w:rPr>
              <w:t>آشنایی با</w:t>
            </w:r>
          </w:p>
        </w:tc>
        <w:tc>
          <w:tcPr>
            <w:tcW w:w="729" w:type="dxa"/>
            <w:vMerge w:val="restart"/>
          </w:tcPr>
          <w:p w14:paraId="007FD616" w14:textId="77777777" w:rsidR="00A0749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</w:p>
          <w:p w14:paraId="4344C782" w14:textId="77777777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40A6A4F0" w14:textId="77777777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 xml:space="preserve">شناختی </w:t>
            </w:r>
          </w:p>
        </w:tc>
        <w:tc>
          <w:tcPr>
            <w:tcW w:w="1074" w:type="dxa"/>
            <w:vMerge w:val="restart"/>
          </w:tcPr>
          <w:p w14:paraId="15D91A2C" w14:textId="58AC4887" w:rsidR="00311912" w:rsidRDefault="00311912" w:rsidP="00311912">
            <w:pPr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10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03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1404</w:t>
            </w:r>
          </w:p>
          <w:p w14:paraId="240CA7FD" w14:textId="77777777" w:rsidR="00311912" w:rsidRDefault="00311912" w:rsidP="00311912">
            <w:pPr>
              <w:rPr>
                <w:sz w:val="18"/>
                <w:szCs w:val="18"/>
                <w:lang w:bidi="fa-IR"/>
              </w:rPr>
            </w:pPr>
          </w:p>
          <w:p w14:paraId="420BE157" w14:textId="77777777" w:rsidR="00311912" w:rsidRDefault="00311912" w:rsidP="00311912">
            <w:pPr>
              <w:rPr>
                <w:sz w:val="18"/>
                <w:szCs w:val="18"/>
                <w:lang w:bidi="fa-IR"/>
              </w:rPr>
            </w:pPr>
          </w:p>
          <w:p w14:paraId="541260E8" w14:textId="2D336CE0" w:rsidR="00A0749F" w:rsidRPr="00311912" w:rsidRDefault="00311912" w:rsidP="00311912">
            <w:pPr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17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sz w:val="18"/>
                <w:szCs w:val="18"/>
                <w:lang w:bidi="fa-IR"/>
              </w:rPr>
              <w:t>03</w:t>
            </w:r>
            <w:r w:rsidRPr="000223AB">
              <w:rPr>
                <w:rFonts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Yagut"/>
                <w:sz w:val="19"/>
                <w:szCs w:val="19"/>
              </w:rPr>
              <w:t>1404</w:t>
            </w:r>
          </w:p>
        </w:tc>
        <w:tc>
          <w:tcPr>
            <w:tcW w:w="846" w:type="dxa"/>
            <w:vMerge/>
          </w:tcPr>
          <w:p w14:paraId="601C7653" w14:textId="77777777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3EF44A62" w14:textId="77777777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CD67196" w14:textId="77777777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09D0551F" w14:textId="77777777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185E40A2" w14:textId="77777777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  <w:vMerge/>
          </w:tcPr>
          <w:p w14:paraId="72E24D6E" w14:textId="77777777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A0749F" w:rsidRPr="00D56FFF" w14:paraId="75301C81" w14:textId="77777777" w:rsidTr="00DB5242">
        <w:trPr>
          <w:trHeight w:val="63"/>
          <w:jc w:val="center"/>
        </w:trPr>
        <w:tc>
          <w:tcPr>
            <w:tcW w:w="679" w:type="dxa"/>
            <w:vMerge/>
          </w:tcPr>
          <w:p w14:paraId="07AB384E" w14:textId="146F4B8E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4937" w:type="dxa"/>
            <w:vMerge/>
          </w:tcPr>
          <w:p w14:paraId="7C74E448" w14:textId="2C6E9BBA" w:rsidR="00A0749F" w:rsidRPr="0093060E" w:rsidRDefault="00A0749F" w:rsidP="00FB56D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</w:tcPr>
          <w:p w14:paraId="2B669D89" w14:textId="77777777" w:rsidR="00A0749F" w:rsidRPr="0093060E" w:rsidRDefault="00A0749F" w:rsidP="00FB56D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74" w:type="dxa"/>
            <w:vMerge/>
          </w:tcPr>
          <w:p w14:paraId="1AB66285" w14:textId="3673D2EB" w:rsidR="00A0749F" w:rsidRDefault="00A0749F" w:rsidP="00FB56DB"/>
        </w:tc>
        <w:tc>
          <w:tcPr>
            <w:tcW w:w="846" w:type="dxa"/>
          </w:tcPr>
          <w:p w14:paraId="61EE424F" w14:textId="77777777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</w:tcPr>
          <w:p w14:paraId="0C72C12C" w14:textId="77777777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</w:tcPr>
          <w:p w14:paraId="29695AC0" w14:textId="77777777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</w:tcPr>
          <w:p w14:paraId="49CB4035" w14:textId="77777777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</w:tcPr>
          <w:p w14:paraId="156AFD89" w14:textId="77777777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</w:tcPr>
          <w:p w14:paraId="448D20CC" w14:textId="77777777" w:rsidR="00A0749F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76497D6E" w14:textId="77777777" w:rsidTr="00DB5242">
        <w:trPr>
          <w:trHeight w:val="63"/>
          <w:jc w:val="center"/>
        </w:trPr>
        <w:tc>
          <w:tcPr>
            <w:tcW w:w="679" w:type="dxa"/>
          </w:tcPr>
          <w:p w14:paraId="51C27E5E" w14:textId="4C913920" w:rsidR="00FB56DB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۱۵</w:t>
            </w:r>
          </w:p>
        </w:tc>
        <w:tc>
          <w:tcPr>
            <w:tcW w:w="4937" w:type="dxa"/>
          </w:tcPr>
          <w:p w14:paraId="2D76BF94" w14:textId="77777777" w:rsidR="00FB56DB" w:rsidRDefault="00FB56DB" w:rsidP="00FB56DB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ارائه یک موضوع متناسب با مباحث کلاس توسط دانشجو</w:t>
            </w:r>
          </w:p>
        </w:tc>
        <w:tc>
          <w:tcPr>
            <w:tcW w:w="729" w:type="dxa"/>
          </w:tcPr>
          <w:p w14:paraId="3FA06C07" w14:textId="77777777" w:rsidR="00FB56DB" w:rsidRPr="0093060E" w:rsidRDefault="00FB56DB" w:rsidP="00FB56DB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74" w:type="dxa"/>
          </w:tcPr>
          <w:p w14:paraId="085D2B87" w14:textId="08F768AD" w:rsidR="00FB56DB" w:rsidRPr="00D56FFF" w:rsidRDefault="00A13208" w:rsidP="00FB56DB">
            <w:pPr>
              <w:rPr>
                <w:rFonts w:cs="B Yagut" w:hint="cs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  <w:lang w:bidi="fa-IR"/>
              </w:rPr>
              <w:t>جبرانی</w:t>
            </w:r>
          </w:p>
        </w:tc>
        <w:tc>
          <w:tcPr>
            <w:tcW w:w="846" w:type="dxa"/>
          </w:tcPr>
          <w:p w14:paraId="795B8B7E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</w:tcPr>
          <w:p w14:paraId="48035C7B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</w:tcPr>
          <w:p w14:paraId="43FFB054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</w:tcPr>
          <w:p w14:paraId="431C5198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</w:tcPr>
          <w:p w14:paraId="30730E35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33" w:type="dxa"/>
          </w:tcPr>
          <w:p w14:paraId="48F4E6DD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FB56DB" w:rsidRPr="00D56FFF" w14:paraId="76FFCBAB" w14:textId="77777777" w:rsidTr="00DB5242">
        <w:trPr>
          <w:trHeight w:val="63"/>
          <w:jc w:val="center"/>
        </w:trPr>
        <w:tc>
          <w:tcPr>
            <w:tcW w:w="679" w:type="dxa"/>
          </w:tcPr>
          <w:p w14:paraId="7C5DDA4C" w14:textId="5EA701E7" w:rsidR="00FB56DB" w:rsidRPr="00D56FFF" w:rsidRDefault="00A0749F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۱۶</w:t>
            </w:r>
          </w:p>
        </w:tc>
        <w:tc>
          <w:tcPr>
            <w:tcW w:w="4937" w:type="dxa"/>
          </w:tcPr>
          <w:p w14:paraId="378C80D5" w14:textId="77777777" w:rsidR="00FB56DB" w:rsidRPr="00D56FFF" w:rsidRDefault="00FB56DB" w:rsidP="00FB56DB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امتحان پایان ترم</w:t>
            </w:r>
          </w:p>
        </w:tc>
        <w:tc>
          <w:tcPr>
            <w:tcW w:w="9548" w:type="dxa"/>
            <w:gridSpan w:val="8"/>
          </w:tcPr>
          <w:p w14:paraId="24374286" w14:textId="77777777" w:rsidR="00FB56DB" w:rsidRPr="00D56FFF" w:rsidRDefault="00FB56DB" w:rsidP="00FB56DB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طبق برنامه آموزشی دانشکده</w:t>
            </w:r>
          </w:p>
        </w:tc>
      </w:tr>
    </w:tbl>
    <w:p w14:paraId="5A21A3A7" w14:textId="77777777" w:rsidR="002C3B9A" w:rsidRDefault="002C3B9A" w:rsidP="001353A4">
      <w:pPr>
        <w:ind w:left="-964"/>
        <w:rPr>
          <w:rFonts w:cs="B Yagut"/>
          <w:sz w:val="21"/>
          <w:szCs w:val="21"/>
          <w:rtl/>
        </w:rPr>
      </w:pPr>
    </w:p>
    <w:p w14:paraId="579030AF" w14:textId="77777777" w:rsidR="005E4946" w:rsidRPr="00074F5A" w:rsidRDefault="005E4946" w:rsidP="001353A4">
      <w:pPr>
        <w:ind w:left="-964"/>
        <w:rPr>
          <w:rFonts w:cs="B Yagut"/>
          <w:color w:val="FF0000"/>
          <w:sz w:val="21"/>
          <w:szCs w:val="21"/>
          <w:rtl/>
        </w:rPr>
      </w:pPr>
      <w:r w:rsidRPr="00D56FFF">
        <w:rPr>
          <w:rFonts w:cs="B Yagut" w:hint="cs"/>
          <w:sz w:val="21"/>
          <w:szCs w:val="21"/>
          <w:rtl/>
        </w:rPr>
        <w:t xml:space="preserve"> </w:t>
      </w:r>
      <w:r w:rsidRPr="00074F5A">
        <w:rPr>
          <w:rFonts w:cs="B Yagut" w:hint="cs"/>
          <w:color w:val="FF0000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:rsidRPr="00D56FFF" w14:paraId="47BAF735" w14:textId="77777777" w:rsidTr="00FA6EA1">
        <w:trPr>
          <w:trHeight w:val="648"/>
          <w:jc w:val="center"/>
        </w:trPr>
        <w:tc>
          <w:tcPr>
            <w:tcW w:w="14317" w:type="dxa"/>
          </w:tcPr>
          <w:p w14:paraId="51A87C72" w14:textId="4F7BAA26" w:rsidR="00881284" w:rsidRPr="00B73215" w:rsidRDefault="00881284" w:rsidP="00B73215">
            <w:pPr>
              <w:bidi w:val="0"/>
              <w:rPr>
                <w:rFonts w:cs="B Yagut"/>
                <w:sz w:val="21"/>
                <w:szCs w:val="21"/>
                <w:lang w:bidi="fa-IR"/>
              </w:rPr>
            </w:pPr>
            <w:r w:rsidRPr="00B73215">
              <w:rPr>
                <w:rFonts w:cs="B Yagut"/>
                <w:sz w:val="21"/>
                <w:szCs w:val="21"/>
                <w:lang w:bidi="fa-IR"/>
              </w:rPr>
              <w:t xml:space="preserve"> </w:t>
            </w:r>
            <w:r w:rsidR="00A0749F">
              <w:rPr>
                <w:noProof/>
                <w:lang w:bidi="fa-IR"/>
              </w:rPr>
              <w:t xml:space="preserve">Preperation course for the toefl test,  </w:t>
            </w:r>
            <w:r w:rsidR="00A0749F">
              <w:rPr>
                <w:noProof/>
                <w:lang w:bidi="fa-IR"/>
              </w:rPr>
              <w:t>Longman</w:t>
            </w:r>
          </w:p>
        </w:tc>
      </w:tr>
    </w:tbl>
    <w:p w14:paraId="6AAA8544" w14:textId="77777777" w:rsidR="005E4946" w:rsidRPr="00D56FFF" w:rsidRDefault="005E4946" w:rsidP="00FB56DB">
      <w:pPr>
        <w:rPr>
          <w:rFonts w:cs="B Yagut"/>
          <w:sz w:val="21"/>
          <w:szCs w:val="21"/>
          <w:rtl/>
        </w:rPr>
      </w:pPr>
    </w:p>
    <w:sectPr w:rsidR="005E4946" w:rsidRPr="00D56FFF" w:rsidSect="00843FA4">
      <w:headerReference w:type="default" r:id="rId8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525E" w14:textId="77777777" w:rsidR="0058300D" w:rsidRDefault="0058300D" w:rsidP="00B36E1A">
      <w:r>
        <w:separator/>
      </w:r>
    </w:p>
  </w:endnote>
  <w:endnote w:type="continuationSeparator" w:id="0">
    <w:p w14:paraId="4F6BC63D" w14:textId="77777777" w:rsidR="0058300D" w:rsidRDefault="0058300D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141F" w14:textId="77777777" w:rsidR="0058300D" w:rsidRDefault="0058300D" w:rsidP="00B36E1A">
      <w:r>
        <w:separator/>
      </w:r>
    </w:p>
  </w:footnote>
  <w:footnote w:type="continuationSeparator" w:id="0">
    <w:p w14:paraId="4F4D66A2" w14:textId="77777777" w:rsidR="0058300D" w:rsidRDefault="0058300D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A06F" w14:textId="77777777" w:rsidR="00B36E1A" w:rsidRDefault="00B36E1A" w:rsidP="00B36E1A">
    <w:pPr>
      <w:pStyle w:val="Header"/>
      <w:jc w:val="center"/>
    </w:pPr>
    <w:r>
      <w:rPr>
        <w:noProof/>
        <w:lang w:bidi="fa-IR"/>
      </w:rPr>
      <w:drawing>
        <wp:inline distT="0" distB="0" distL="0" distR="0" wp14:anchorId="3A079130" wp14:editId="4F59B368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756"/>
    <w:multiLevelType w:val="hybridMultilevel"/>
    <w:tmpl w:val="33606158"/>
    <w:lvl w:ilvl="0" w:tplc="BA1C7DA8">
      <w:start w:val="1"/>
      <w:numFmt w:val="decimal"/>
      <w:lvlText w:val="%1."/>
      <w:lvlJc w:val="left"/>
      <w:pPr>
        <w:ind w:left="4620" w:hanging="4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292A"/>
    <w:multiLevelType w:val="hybridMultilevel"/>
    <w:tmpl w:val="D4A2CF98"/>
    <w:lvl w:ilvl="0" w:tplc="6C5202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11018"/>
    <w:multiLevelType w:val="hybridMultilevel"/>
    <w:tmpl w:val="3132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128FF"/>
    <w:multiLevelType w:val="hybridMultilevel"/>
    <w:tmpl w:val="A69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045438">
    <w:abstractNumId w:val="0"/>
  </w:num>
  <w:num w:numId="2" w16cid:durableId="1531063667">
    <w:abstractNumId w:val="2"/>
  </w:num>
  <w:num w:numId="3" w16cid:durableId="1786264193">
    <w:abstractNumId w:val="3"/>
  </w:num>
  <w:num w:numId="4" w16cid:durableId="109146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3B"/>
    <w:rsid w:val="00032BB9"/>
    <w:rsid w:val="00074F5A"/>
    <w:rsid w:val="000D46F5"/>
    <w:rsid w:val="001245A4"/>
    <w:rsid w:val="001353A4"/>
    <w:rsid w:val="0019135C"/>
    <w:rsid w:val="001E655E"/>
    <w:rsid w:val="00234069"/>
    <w:rsid w:val="002878ED"/>
    <w:rsid w:val="00296C8B"/>
    <w:rsid w:val="002C3B9A"/>
    <w:rsid w:val="00311912"/>
    <w:rsid w:val="0031493B"/>
    <w:rsid w:val="00342166"/>
    <w:rsid w:val="00350575"/>
    <w:rsid w:val="003D5F4D"/>
    <w:rsid w:val="00470D3A"/>
    <w:rsid w:val="004742A7"/>
    <w:rsid w:val="0058300D"/>
    <w:rsid w:val="005D736E"/>
    <w:rsid w:val="005E4946"/>
    <w:rsid w:val="0064138E"/>
    <w:rsid w:val="0064408C"/>
    <w:rsid w:val="0064445C"/>
    <w:rsid w:val="006545B5"/>
    <w:rsid w:val="00673AD9"/>
    <w:rsid w:val="00697628"/>
    <w:rsid w:val="006A23A5"/>
    <w:rsid w:val="007040D5"/>
    <w:rsid w:val="00710A0B"/>
    <w:rsid w:val="00711BC4"/>
    <w:rsid w:val="00773408"/>
    <w:rsid w:val="007834AA"/>
    <w:rsid w:val="00812A24"/>
    <w:rsid w:val="00843FA4"/>
    <w:rsid w:val="008654EF"/>
    <w:rsid w:val="00881284"/>
    <w:rsid w:val="00891805"/>
    <w:rsid w:val="008A5355"/>
    <w:rsid w:val="008D6575"/>
    <w:rsid w:val="0093060E"/>
    <w:rsid w:val="00936067"/>
    <w:rsid w:val="009457E1"/>
    <w:rsid w:val="009A4D4C"/>
    <w:rsid w:val="00A0749F"/>
    <w:rsid w:val="00A13208"/>
    <w:rsid w:val="00A16DBE"/>
    <w:rsid w:val="00A16EDF"/>
    <w:rsid w:val="00A23FAA"/>
    <w:rsid w:val="00A31CCF"/>
    <w:rsid w:val="00AA1318"/>
    <w:rsid w:val="00AA764A"/>
    <w:rsid w:val="00AB2B3E"/>
    <w:rsid w:val="00AD1F08"/>
    <w:rsid w:val="00AF4DF2"/>
    <w:rsid w:val="00B01E4F"/>
    <w:rsid w:val="00B36E1A"/>
    <w:rsid w:val="00B571B6"/>
    <w:rsid w:val="00B73215"/>
    <w:rsid w:val="00B7628C"/>
    <w:rsid w:val="00BA50A5"/>
    <w:rsid w:val="00BB2B25"/>
    <w:rsid w:val="00BD7A98"/>
    <w:rsid w:val="00C11B47"/>
    <w:rsid w:val="00D26228"/>
    <w:rsid w:val="00D56FFF"/>
    <w:rsid w:val="00DB5242"/>
    <w:rsid w:val="00E07070"/>
    <w:rsid w:val="00EC12DF"/>
    <w:rsid w:val="00EC437D"/>
    <w:rsid w:val="00EE4433"/>
    <w:rsid w:val="00F05DB3"/>
    <w:rsid w:val="00F100E4"/>
    <w:rsid w:val="00F20CFB"/>
    <w:rsid w:val="00F26D0A"/>
    <w:rsid w:val="00FA2F10"/>
    <w:rsid w:val="00FA6EA1"/>
    <w:rsid w:val="00FB56DB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AC4BA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8073-CA06-4E97-A01B-A7B15F59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marzi sadeghian</cp:lastModifiedBy>
  <cp:revision>2</cp:revision>
  <dcterms:created xsi:type="dcterms:W3CDTF">2025-02-11T10:18:00Z</dcterms:created>
  <dcterms:modified xsi:type="dcterms:W3CDTF">2025-02-11T10:18:00Z</dcterms:modified>
</cp:coreProperties>
</file>